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29FEDACC" wp14:editId="11F145F4">
            <wp:simplePos x="0" y="0"/>
            <wp:positionH relativeFrom="column">
              <wp:posOffset>243628</wp:posOffset>
            </wp:positionH>
            <wp:positionV relativeFrom="paragraph">
              <wp:posOffset>-375073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5AFDB61C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bookmarkStart w:id="0" w:name="_Hlk213664626"/>
      <w:r w:rsidR="001530AF" w:rsidRPr="001530AF">
        <w:rPr>
          <w:rFonts w:ascii="Calibri Light" w:eastAsia="MS Gothic" w:hAnsi="Calibri Light" w:cs="Calibri Light"/>
          <w:b/>
          <w:bCs/>
          <w:sz w:val="26"/>
          <w:szCs w:val="26"/>
        </w:rPr>
        <w:t>Ergonomia i komfort pracy – nowoczesne warunki dla olsztyńskiej kultury</w:t>
      </w:r>
      <w:bookmarkEnd w:id="0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4D1A7DBA" w14:textId="32AF2D2B" w:rsidR="00F42049" w:rsidRDefault="001530AF" w:rsidP="00992A51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1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FEWM.07.06-IZ.00-0036/25</w:t>
      </w:r>
      <w:bookmarkEnd w:id="1"/>
    </w:p>
    <w:p w14:paraId="0195CE14" w14:textId="77777777" w:rsidR="00992A51" w:rsidRPr="00A350AA" w:rsidRDefault="00992A51" w:rsidP="00992A51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7E593799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3B74C2" w:rsidRPr="003B74C2">
        <w:rPr>
          <w:rFonts w:ascii="Calibri Light" w:eastAsia="MS Mincho" w:hAnsi="Calibri Light" w:cs="Calibri Light"/>
          <w:b/>
          <w:bCs/>
        </w:rPr>
        <w:t>Ergonomia i komfort pracy – nowoczesne warunki dla olsztyńskiej kultury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2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FEWM.07.06-IZ.00-0036/25</w:t>
      </w:r>
      <w:bookmarkEnd w:id="2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791C7064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</w:t>
      </w:r>
      <w:r w:rsidR="00A01B3F">
        <w:rPr>
          <w:rFonts w:ascii="Calibri Light" w:eastAsia="MS Mincho" w:hAnsi="Calibri Light" w:cs="Calibri Light"/>
        </w:rPr>
        <w:t>Poprzecznej 11, pok.</w:t>
      </w:r>
      <w:r w:rsidR="001D102E">
        <w:rPr>
          <w:rFonts w:ascii="Calibri Light" w:eastAsia="MS Mincho" w:hAnsi="Calibri Light" w:cs="Calibri Light"/>
        </w:rPr>
        <w:t xml:space="preserve"> </w:t>
      </w:r>
      <w:r w:rsidR="00A01B3F">
        <w:rPr>
          <w:rFonts w:ascii="Calibri Light" w:eastAsia="MS Mincho" w:hAnsi="Calibri Light" w:cs="Calibri Light"/>
        </w:rPr>
        <w:t>36</w:t>
      </w:r>
      <w:r w:rsidR="00D17265">
        <w:rPr>
          <w:rFonts w:ascii="Calibri Light" w:eastAsia="MS Mincho" w:hAnsi="Calibri Light" w:cs="Calibri Light"/>
        </w:rPr>
        <w:t>,</w:t>
      </w:r>
      <w:r w:rsidR="00F97578">
        <w:rPr>
          <w:rFonts w:ascii="Calibri Light" w:eastAsia="MS Mincho" w:hAnsi="Calibri Light" w:cs="Calibri Light"/>
        </w:rPr>
        <w:t xml:space="preserve"> </w:t>
      </w:r>
      <w:r w:rsidR="00D17265">
        <w:rPr>
          <w:rFonts w:ascii="Calibri Light" w:eastAsia="MS Mincho" w:hAnsi="Calibri Light" w:cs="Calibri Light"/>
        </w:rPr>
        <w:t>10-28</w:t>
      </w:r>
      <w:r w:rsidR="00A01B3F">
        <w:rPr>
          <w:rFonts w:ascii="Calibri Light" w:eastAsia="MS Mincho" w:hAnsi="Calibri Light" w:cs="Calibri Light"/>
        </w:rPr>
        <w:t>2</w:t>
      </w:r>
      <w:r w:rsidR="00D17265">
        <w:rPr>
          <w:rFonts w:ascii="Calibri Light" w:eastAsia="MS Mincho" w:hAnsi="Calibri Light" w:cs="Calibri Light"/>
        </w:rPr>
        <w:t xml:space="preserve"> Olsztyn.</w:t>
      </w:r>
    </w:p>
    <w:p w14:paraId="01B836CD" w14:textId="021B77DF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FEWM.07.06-IZ.00-0036/25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0EE48ED9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3" w:name="_Hlk213665208"/>
      <w:r w:rsidR="00971006" w:rsidRPr="00971006">
        <w:rPr>
          <w:rFonts w:ascii="Calibri Light" w:eastAsia="MS Mincho" w:hAnsi="Calibri Light" w:cs="Calibri Light"/>
          <w:bCs/>
        </w:rPr>
        <w:t xml:space="preserve">EWM.07.06-IZ.00-0036/25 </w:t>
      </w:r>
      <w:bookmarkEnd w:id="3"/>
      <w:r w:rsidRPr="00971006">
        <w:rPr>
          <w:rFonts w:ascii="Calibri Light" w:eastAsia="MS Mincho" w:hAnsi="Calibri Light" w:cs="Calibri Light"/>
          <w:bCs/>
        </w:rPr>
        <w:t>pn. „</w:t>
      </w:r>
      <w:bookmarkStart w:id="4" w:name="_Hlk213665197"/>
      <w:r w:rsidR="00971006" w:rsidRPr="00971006">
        <w:rPr>
          <w:rFonts w:ascii="Calibri Light" w:eastAsia="MS Mincho" w:hAnsi="Calibri Light" w:cs="Calibri Light"/>
          <w:bCs/>
        </w:rPr>
        <w:t>Ergonomia i komfort pracy – nowoczesne warunki dla olsztyńskiej kultury</w:t>
      </w:r>
      <w:bookmarkEnd w:id="4"/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6A9146F4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971006" w:rsidRPr="00971006">
        <w:rPr>
          <w:rFonts w:ascii="Calibri Light" w:eastAsia="MS Mincho" w:hAnsi="Calibri Light" w:cs="Calibri Light"/>
          <w:bCs/>
        </w:rPr>
        <w:t>Ergonomia i komfort pracy – nowoczesne warunki dla olsztyńskiej kultury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EWM.07.06-IZ.00-0036/25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30017C50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</w:t>
      </w:r>
      <w:r w:rsidR="00A01B3F">
        <w:rPr>
          <w:rFonts w:ascii="Calibri Light" w:eastAsia="MS Mincho" w:hAnsi="Calibri Light" w:cs="Calibri Light"/>
        </w:rPr>
        <w:t>Poprzeczna 11</w:t>
      </w:r>
      <w:r w:rsidR="00100154">
        <w:rPr>
          <w:rFonts w:ascii="Calibri Light" w:eastAsia="MS Mincho" w:hAnsi="Calibri Light" w:cs="Calibri Light"/>
        </w:rPr>
        <w:t xml:space="preserve">, pok. </w:t>
      </w:r>
      <w:r w:rsidR="00A01B3F">
        <w:rPr>
          <w:rFonts w:ascii="Calibri Light" w:eastAsia="MS Mincho" w:hAnsi="Calibri Light" w:cs="Calibri Light"/>
        </w:rPr>
        <w:t>36</w:t>
      </w:r>
      <w:r w:rsidR="00100154">
        <w:rPr>
          <w:rFonts w:ascii="Calibri Light" w:eastAsia="MS Mincho" w:hAnsi="Calibri Light" w:cs="Calibri Light"/>
        </w:rPr>
        <w:t>, 10-28</w:t>
      </w:r>
      <w:r w:rsidR="00A01B3F">
        <w:rPr>
          <w:rFonts w:ascii="Calibri Light" w:eastAsia="MS Mincho" w:hAnsi="Calibri Light" w:cs="Calibri Light"/>
        </w:rPr>
        <w:t>2</w:t>
      </w:r>
      <w:r w:rsidR="00100154">
        <w:rPr>
          <w:rFonts w:ascii="Calibri Light" w:eastAsia="MS Mincho" w:hAnsi="Calibri Light" w:cs="Calibri Light"/>
        </w:rPr>
        <w:t xml:space="preserve"> Olsztyn, czynne pon. – pt. </w:t>
      </w:r>
      <w:r w:rsidR="00F97578">
        <w:rPr>
          <w:rFonts w:ascii="Calibri Light" w:eastAsia="MS Mincho" w:hAnsi="Calibri Light" w:cs="Calibri Light"/>
        </w:rPr>
        <w:t xml:space="preserve">w godz. </w:t>
      </w:r>
      <w:r w:rsidR="00100154">
        <w:rPr>
          <w:rFonts w:ascii="Calibri Light" w:eastAsia="MS Mincho" w:hAnsi="Calibri Light" w:cs="Calibri Light"/>
        </w:rPr>
        <w:t>8.00 – 16.00.</w:t>
      </w:r>
    </w:p>
    <w:p w14:paraId="76ABB058" w14:textId="7FD14D4E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FEWM.07.06-IZ.00-0036/25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5C581D" w:rsidRPr="005C581D">
        <w:rPr>
          <w:rFonts w:ascii="Calibri Light" w:eastAsia="MS Mincho" w:hAnsi="Calibri Light" w:cs="Calibri Light"/>
          <w:bCs/>
        </w:rPr>
        <w:t>0NH0000/2/3/1/3/4/1/1/6/1/2/1/0/2.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11E15CF7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5C581D" w:rsidRPr="005C581D">
        <w:rPr>
          <w:rFonts w:ascii="Calibri Light" w:eastAsia="MS Mincho" w:hAnsi="Calibri Light" w:cs="Calibri Light"/>
          <w:b/>
        </w:rPr>
        <w:t>Ergonomia i komfort pracy – nowoczesne warunki dla olsztyńskiej kultury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675BFD88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 xml:space="preserve">edpo.pl Michał Cupiał, z siedzibą w Olsztynie przy ul. </w:t>
      </w:r>
      <w:r w:rsidR="00A01B3F">
        <w:rPr>
          <w:rFonts w:ascii="Calibri Light" w:eastAsia="MS Mincho" w:hAnsi="Calibri Light" w:cs="Calibri Light"/>
        </w:rPr>
        <w:t>Poprzecznej 11</w:t>
      </w:r>
      <w:r w:rsidRPr="00DF4D72">
        <w:rPr>
          <w:rFonts w:ascii="Calibri Light" w:eastAsia="MS Mincho" w:hAnsi="Calibri Light" w:cs="Calibri Light"/>
        </w:rPr>
        <w:t>,</w:t>
      </w:r>
      <w:r w:rsidR="00A01B3F">
        <w:rPr>
          <w:rFonts w:ascii="Calibri Light" w:eastAsia="MS Mincho" w:hAnsi="Calibri Light" w:cs="Calibri Light"/>
        </w:rPr>
        <w:t xml:space="preserve"> pok.</w:t>
      </w:r>
      <w:r w:rsidRPr="00DF4D72">
        <w:rPr>
          <w:rFonts w:ascii="Calibri Light" w:eastAsia="MS Mincho" w:hAnsi="Calibri Light" w:cs="Calibri Light"/>
        </w:rPr>
        <w:t xml:space="preserve"> </w:t>
      </w:r>
      <w:r w:rsidR="00A01B3F">
        <w:rPr>
          <w:rFonts w:ascii="Calibri Light" w:eastAsia="MS Mincho" w:hAnsi="Calibri Light" w:cs="Calibri Light"/>
        </w:rPr>
        <w:t xml:space="preserve">36, </w:t>
      </w:r>
      <w:r w:rsidRPr="00DF4D72">
        <w:rPr>
          <w:rFonts w:ascii="Calibri Light" w:eastAsia="MS Mincho" w:hAnsi="Calibri Light" w:cs="Calibri Light"/>
        </w:rPr>
        <w:t>10-28</w:t>
      </w:r>
      <w:r w:rsidR="00A01B3F">
        <w:rPr>
          <w:rFonts w:ascii="Calibri Light" w:eastAsia="MS Mincho" w:hAnsi="Calibri Light" w:cs="Calibri Light"/>
        </w:rPr>
        <w:t>2</w:t>
      </w:r>
      <w:r w:rsidRPr="00DF4D72">
        <w:rPr>
          <w:rFonts w:ascii="Calibri Light" w:eastAsia="MS Mincho" w:hAnsi="Calibri Light" w:cs="Calibri Light"/>
        </w:rPr>
        <w:t xml:space="preserve">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1CB28851" w:rsidR="00DF4D72" w:rsidRPr="005C581D" w:rsidRDefault="00DF4D72" w:rsidP="005C581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wsparcie </w:t>
      </w:r>
      <w:r w:rsidR="005C581D" w:rsidRPr="005C581D">
        <w:rPr>
          <w:rFonts w:ascii="Calibri Light" w:eastAsia="MS Mincho" w:hAnsi="Calibri Light" w:cs="Calibri Light"/>
        </w:rPr>
        <w:t>2</w:t>
      </w:r>
      <w:r w:rsidRPr="005C581D">
        <w:rPr>
          <w:rFonts w:ascii="Calibri Light" w:eastAsia="MS Mincho" w:hAnsi="Calibri Light" w:cs="Calibri Light"/>
        </w:rPr>
        <w:t xml:space="preserve"> pracodawców</w:t>
      </w:r>
      <w:r w:rsidR="005C581D" w:rsidRPr="005C581D">
        <w:rPr>
          <w:rFonts w:ascii="Calibri Light" w:eastAsia="MS Mincho" w:hAnsi="Calibri Light" w:cs="Calibri Light"/>
        </w:rPr>
        <w:t xml:space="preserve"> określonych we wniosku o dofinansowanie, poprzez</w:t>
      </w:r>
      <w:r w:rsidRPr="005C581D">
        <w:rPr>
          <w:rFonts w:ascii="Calibri Light" w:eastAsia="MS Mincho" w:hAnsi="Calibri Light" w:cs="Calibri Light"/>
        </w:rPr>
        <w:t xml:space="preserve"> </w:t>
      </w:r>
      <w:r w:rsidR="005C581D" w:rsidRPr="005C581D">
        <w:rPr>
          <w:rFonts w:ascii="Calibri Light" w:eastAsia="MS Mincho" w:hAnsi="Calibri Light" w:cs="Calibri Light"/>
        </w:rPr>
        <w:t>dostosowanie środowiska pracy do potrzeb różnych grup pracowników, eliminowanie zdrowotnych czynników ryzyka w miejscu pracy, w tym tworzenie dobrych warunków pracy, podniesienie wiedzy z ww. zakresu u 110 pracowników (w tym 25 pracowników powyżej 50 roku życia i 25 osób z kadry kierowniczej), doposażenie 211 miejsc pracy w sprzęt i zwiększenie ergonomii miejsc pracy i poprawy zdrowego środowiska pracy</w:t>
      </w:r>
      <w:r w:rsidR="00765A55" w:rsidRPr="005C581D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</w:t>
      </w:r>
      <w:proofErr w:type="gramStart"/>
      <w:r w:rsidR="00BC541D" w:rsidRPr="005C581D">
        <w:rPr>
          <w:rFonts w:ascii="Calibri Light" w:eastAsia="MS Mincho" w:hAnsi="Calibri Light" w:cs="Calibri Light"/>
        </w:rPr>
        <w:t>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>r.</w:t>
      </w:r>
      <w:proofErr w:type="gramEnd"/>
      <w:r w:rsidRPr="005C581D">
        <w:rPr>
          <w:rFonts w:ascii="Calibri Light" w:eastAsia="MS Mincho" w:hAnsi="Calibri Light" w:cs="Calibri Light"/>
        </w:rPr>
        <w:t xml:space="preserve"> do </w:t>
      </w:r>
      <w:r w:rsidR="005C581D" w:rsidRPr="005C581D">
        <w:rPr>
          <w:rFonts w:ascii="Calibri Light" w:eastAsia="MS Mincho" w:hAnsi="Calibri Light" w:cs="Calibri Light"/>
        </w:rPr>
        <w:t xml:space="preserve">30 listopada </w:t>
      </w:r>
      <w:proofErr w:type="gramStart"/>
      <w:r w:rsidR="005C581D" w:rsidRPr="005C581D">
        <w:rPr>
          <w:rFonts w:ascii="Calibri Light" w:eastAsia="MS Mincho" w:hAnsi="Calibri Light" w:cs="Calibri Light"/>
        </w:rPr>
        <w:t>2026r</w:t>
      </w:r>
      <w:r w:rsidRPr="005C581D">
        <w:rPr>
          <w:rFonts w:ascii="Calibri Light" w:eastAsia="MS Mincho" w:hAnsi="Calibri Light" w:cs="Calibri Light"/>
        </w:rPr>
        <w:t>.</w:t>
      </w:r>
      <w:proofErr w:type="gramEnd"/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0C913DCD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 xml:space="preserve">Ww. dokumenty można złożyć w </w:t>
      </w:r>
      <w:r w:rsidR="00F97578">
        <w:rPr>
          <w:rFonts w:ascii="Calibri Light" w:eastAsia="MS Mincho" w:hAnsi="Calibri Light" w:cs="Calibri Light"/>
        </w:rPr>
        <w:t>następujący</w:t>
      </w:r>
      <w:r w:rsidRPr="00100154">
        <w:rPr>
          <w:rFonts w:ascii="Calibri Light" w:eastAsia="MS Mincho" w:hAnsi="Calibri Light" w:cs="Calibri Light"/>
        </w:rPr>
        <w:t xml:space="preserve">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3AFC8F7B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0E55B4A7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="00F97578">
        <w:rPr>
          <w:rFonts w:ascii="Calibri Light" w:eastAsia="MS Mincho" w:hAnsi="Calibri Light" w:cs="Calibri Light"/>
        </w:rPr>
        <w:t>,</w:t>
      </w:r>
    </w:p>
    <w:p w14:paraId="5A659A70" w14:textId="09001D8C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  <w:r w:rsidR="00F97578">
        <w:rPr>
          <w:rFonts w:ascii="Calibri Light" w:eastAsia="MS Mincho" w:hAnsi="Calibri Light" w:cs="Calibri Light"/>
        </w:rPr>
        <w:t>.</w:t>
      </w:r>
    </w:p>
    <w:p w14:paraId="4A01170E" w14:textId="14D738B4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Udzielone wsparcie nie rodzi żadnych zobowiązań finansowych po stronie Pracodawcy</w:t>
      </w:r>
      <w:r w:rsidR="00F97578">
        <w:rPr>
          <w:rFonts w:ascii="Calibri Light" w:eastAsia="MS Mincho" w:hAnsi="Calibri Light" w:cs="Calibri Light"/>
        </w:rPr>
        <w:t>.</w:t>
      </w:r>
    </w:p>
    <w:p w14:paraId="26DE4935" w14:textId="678EF201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</w:t>
      </w:r>
      <w:r w:rsidR="00F97578">
        <w:rPr>
          <w:rFonts w:ascii="Calibri Light" w:eastAsia="MS Mincho" w:hAnsi="Calibri Light" w:cs="Calibri Light"/>
        </w:rPr>
        <w:t>d</w:t>
      </w:r>
      <w:r w:rsidRPr="006D5E25">
        <w:rPr>
          <w:rFonts w:ascii="Calibri Light" w:eastAsia="MS Mincho" w:hAnsi="Calibri Light" w:cs="Calibri Light"/>
        </w:rPr>
        <w:t>iagnozie potrzeb.</w:t>
      </w:r>
    </w:p>
    <w:p w14:paraId="38AB36EB" w14:textId="4742AA0E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Uczestnik kończy udział w Projekcie z chwilą zakończenia realizacji Projektu lub z chwil</w:t>
      </w:r>
      <w:r w:rsidR="00F97578">
        <w:rPr>
          <w:rFonts w:ascii="Calibri Light" w:eastAsia="MS Mincho" w:hAnsi="Calibri Light" w:cs="Calibri Light"/>
        </w:rPr>
        <w:t>ą</w:t>
      </w:r>
      <w:r>
        <w:rPr>
          <w:rFonts w:ascii="Calibri Light" w:eastAsia="MS Mincho" w:hAnsi="Calibri Light" w:cs="Calibri Light"/>
        </w:rPr>
        <w:t xml:space="preserve">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2A8BA0F1" w:rsidR="00084CB3" w:rsidRPr="00084CB3" w:rsidRDefault="00F97578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="00084CB3" w:rsidRPr="00084CB3">
        <w:rPr>
          <w:rFonts w:ascii="Calibri Light" w:eastAsia="MS Mincho" w:hAnsi="Calibri Light" w:cs="Calibri Light"/>
        </w:rPr>
        <w:t>apoznan</w:t>
      </w:r>
      <w:r w:rsidR="000330EE">
        <w:rPr>
          <w:rFonts w:ascii="Calibri Light" w:eastAsia="MS Mincho" w:hAnsi="Calibri Light" w:cs="Calibri Light"/>
        </w:rPr>
        <w:t>i</w:t>
      </w:r>
      <w:r w:rsidR="00084CB3"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084CB3"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P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1ADD4D35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0330EE">
        <w:rPr>
          <w:rFonts w:ascii="Calibri Light" w:eastAsia="MS Mincho" w:hAnsi="Calibri Light" w:cs="Calibri Light"/>
        </w:rPr>
        <w:t xml:space="preserve"> </w:t>
      </w:r>
      <w:bookmarkStart w:id="5" w:name="_Hlk213671626"/>
      <w:r w:rsidR="000330EE">
        <w:rPr>
          <w:rFonts w:ascii="Calibri Light" w:eastAsia="MS Mincho" w:hAnsi="Calibri Light" w:cs="Calibri Light"/>
        </w:rPr>
        <w:t xml:space="preserve">odbioru montażu (jeśli występuje), </w:t>
      </w:r>
      <w:bookmarkEnd w:id="5"/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19A7132A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</w:t>
      </w:r>
      <w:r w:rsidR="00F97578">
        <w:rPr>
          <w:rFonts w:ascii="Calibri Light" w:eastAsia="MS Mincho" w:hAnsi="Calibri Light" w:cs="Calibri Light"/>
        </w:rPr>
        <w:t>.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2AFABE88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aktywnego uczestnictwa w szkoleniach, na które zosta</w:t>
      </w:r>
      <w:r w:rsidR="00F97578">
        <w:rPr>
          <w:rFonts w:ascii="Calibri Light" w:eastAsia="MS Mincho" w:hAnsi="Calibri Light" w:cs="Calibri Light"/>
        </w:rPr>
        <w:t>li</w:t>
      </w:r>
      <w:r w:rsidRPr="00A350AA">
        <w:rPr>
          <w:rFonts w:ascii="Calibri Light" w:eastAsia="MS Mincho" w:hAnsi="Calibri Light" w:cs="Calibri Light"/>
        </w:rPr>
        <w:t xml:space="preserve"> skierowan</w:t>
      </w:r>
      <w:r w:rsidR="00F97578">
        <w:rPr>
          <w:rFonts w:ascii="Calibri Light" w:eastAsia="MS Mincho" w:hAnsi="Calibri Light" w:cs="Calibri Light"/>
        </w:rPr>
        <w:t>i</w:t>
      </w:r>
      <w:r w:rsidRPr="00A350AA">
        <w:rPr>
          <w:rFonts w:ascii="Calibri Light" w:eastAsia="MS Mincho" w:hAnsi="Calibri Light" w:cs="Calibri Light"/>
        </w:rPr>
        <w:t xml:space="preserve">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</w:t>
      </w:r>
      <w:proofErr w:type="gram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dotyczy</w:t>
      </w:r>
      <w:proofErr w:type="gram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</w:t>
      </w:r>
      <w:bookmarkStart w:id="6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6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0083886E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</w:t>
      </w:r>
      <w:proofErr w:type="gramStart"/>
      <w:r w:rsidRPr="000D7763">
        <w:rPr>
          <w:rFonts w:ascii="Calibri Light" w:eastAsia="MS Mincho" w:hAnsi="Calibri Light" w:cs="Calibri Light"/>
        </w:rPr>
        <w:t>2023r.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="00F97578">
        <w:rPr>
          <w:rFonts w:ascii="Calibri Light" w:eastAsia="MS Mincho" w:hAnsi="Calibri Light" w:cs="Calibri Light"/>
        </w:rPr>
        <w:t>,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Ministra Funduszy i Polityki Regionalnej z dnia 20 grudnia </w:t>
      </w:r>
      <w:proofErr w:type="gramStart"/>
      <w:r w:rsidRPr="000D7763">
        <w:rPr>
          <w:rFonts w:ascii="Calibri Light" w:eastAsia="MS Mincho" w:hAnsi="Calibri Light" w:cs="Calibri Light"/>
        </w:rPr>
        <w:t>2022r.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B056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1593" w14:textId="77777777" w:rsidR="00DA3269" w:rsidRDefault="00DA3269" w:rsidP="00D06E8C">
      <w:pPr>
        <w:spacing w:after="0" w:line="240" w:lineRule="auto"/>
      </w:pPr>
      <w:r>
        <w:separator/>
      </w:r>
    </w:p>
  </w:endnote>
  <w:endnote w:type="continuationSeparator" w:id="0">
    <w:p w14:paraId="1FB47645" w14:textId="77777777" w:rsidR="00DA3269" w:rsidRDefault="00DA3269" w:rsidP="00D0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0863" w14:textId="77777777" w:rsidR="00DA3269" w:rsidRDefault="00DA3269" w:rsidP="00D06E8C">
      <w:pPr>
        <w:spacing w:after="0" w:line="240" w:lineRule="auto"/>
      </w:pPr>
      <w:r>
        <w:separator/>
      </w:r>
    </w:p>
  </w:footnote>
  <w:footnote w:type="continuationSeparator" w:id="0">
    <w:p w14:paraId="38203CA7" w14:textId="77777777" w:rsidR="00DA3269" w:rsidRDefault="00DA3269" w:rsidP="00D0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330EE"/>
    <w:rsid w:val="00072CFD"/>
    <w:rsid w:val="00084CB3"/>
    <w:rsid w:val="000A51E1"/>
    <w:rsid w:val="000C675F"/>
    <w:rsid w:val="000D7763"/>
    <w:rsid w:val="00100154"/>
    <w:rsid w:val="00143088"/>
    <w:rsid w:val="001530AF"/>
    <w:rsid w:val="001D102E"/>
    <w:rsid w:val="002303D2"/>
    <w:rsid w:val="00244184"/>
    <w:rsid w:val="002B1723"/>
    <w:rsid w:val="003B74C2"/>
    <w:rsid w:val="00416D26"/>
    <w:rsid w:val="005C581D"/>
    <w:rsid w:val="006D5E25"/>
    <w:rsid w:val="00765A55"/>
    <w:rsid w:val="007A45BF"/>
    <w:rsid w:val="0092078F"/>
    <w:rsid w:val="00932D01"/>
    <w:rsid w:val="00971006"/>
    <w:rsid w:val="00980561"/>
    <w:rsid w:val="00992A51"/>
    <w:rsid w:val="009F2B8E"/>
    <w:rsid w:val="00A01B3F"/>
    <w:rsid w:val="00A350AA"/>
    <w:rsid w:val="00AD6473"/>
    <w:rsid w:val="00B02BF7"/>
    <w:rsid w:val="00B056DA"/>
    <w:rsid w:val="00B475D2"/>
    <w:rsid w:val="00B60907"/>
    <w:rsid w:val="00BC541D"/>
    <w:rsid w:val="00BE2909"/>
    <w:rsid w:val="00C82B3D"/>
    <w:rsid w:val="00CC1E51"/>
    <w:rsid w:val="00D06E8C"/>
    <w:rsid w:val="00D17265"/>
    <w:rsid w:val="00D413F4"/>
    <w:rsid w:val="00D77FCB"/>
    <w:rsid w:val="00DA3269"/>
    <w:rsid w:val="00DF4D72"/>
    <w:rsid w:val="00E36688"/>
    <w:rsid w:val="00F42049"/>
    <w:rsid w:val="00F97578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E8C"/>
  </w:style>
  <w:style w:type="paragraph" w:styleId="Stopka">
    <w:name w:val="footer"/>
    <w:basedOn w:val="Normalny"/>
    <w:link w:val="StopkaZnak"/>
    <w:uiPriority w:val="99"/>
    <w:unhideWhenUsed/>
    <w:rsid w:val="00D0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2176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2025-11-13T09:07:00Z</dcterms:created>
  <dcterms:modified xsi:type="dcterms:W3CDTF">2026-02-16T13:44:00Z</dcterms:modified>
</cp:coreProperties>
</file>